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94" w:rsidRPr="00E95743" w:rsidRDefault="00E45D94" w:rsidP="00E45D94">
      <w:pPr>
        <w:widowControl w:val="0"/>
        <w:ind w:firstLine="709"/>
        <w:jc w:val="center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Требования к оформлению конкурсных материалов ежегодного республиканского конкурса среди средств массовой информации и пресс-служб предприятий по освещению и пропаганде энергосбережения и повышения энергетической эффективности</w:t>
      </w:r>
    </w:p>
    <w:p w:rsidR="00E45D94" w:rsidRPr="00E95743" w:rsidRDefault="00E45D94" w:rsidP="00E45D94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1. Конкурсные материалы отправляются в электронном виде на адрес электронной почты отдела информационно-издательской и образовательной деятельности ГАУ «Центр энергоресурсоэффективных технологий Республики Татарстан»</w:t>
      </w:r>
      <w:r w:rsidRPr="00E95743">
        <w:rPr>
          <w:sz w:val="28"/>
          <w:szCs w:val="28"/>
          <w:lang w:val="fr-FR"/>
        </w:rPr>
        <w:t xml:space="preserve">: </w:t>
      </w:r>
      <w:r w:rsidRPr="00E95743">
        <w:rPr>
          <w:sz w:val="28"/>
          <w:szCs w:val="28"/>
          <w:lang w:val="en-US"/>
        </w:rPr>
        <w:fldChar w:fldCharType="begin"/>
      </w:r>
      <w:r w:rsidRPr="00E95743">
        <w:rPr>
          <w:sz w:val="28"/>
          <w:szCs w:val="28"/>
        </w:rPr>
        <w:instrText xml:space="preserve"> </w:instrText>
      </w:r>
      <w:r w:rsidRPr="00E95743">
        <w:rPr>
          <w:sz w:val="28"/>
          <w:szCs w:val="28"/>
          <w:lang w:val="en-US"/>
        </w:rPr>
        <w:instrText>HYPERLINK</w:instrText>
      </w:r>
      <w:r w:rsidRPr="00E95743">
        <w:rPr>
          <w:sz w:val="28"/>
          <w:szCs w:val="28"/>
        </w:rPr>
        <w:instrText xml:space="preserve"> "</w:instrText>
      </w:r>
      <w:r w:rsidRPr="00E95743">
        <w:rPr>
          <w:sz w:val="28"/>
          <w:szCs w:val="28"/>
          <w:lang w:val="en-US"/>
        </w:rPr>
        <w:instrText>mailto</w:instrText>
      </w:r>
      <w:r w:rsidRPr="00E95743">
        <w:rPr>
          <w:sz w:val="28"/>
          <w:szCs w:val="28"/>
        </w:rPr>
        <w:instrText>:</w:instrText>
      </w:r>
      <w:r w:rsidRPr="00E95743">
        <w:rPr>
          <w:sz w:val="28"/>
          <w:szCs w:val="28"/>
          <w:lang w:val="en-US"/>
        </w:rPr>
        <w:instrText>cetrt</w:instrText>
      </w:r>
      <w:r w:rsidRPr="00E95743">
        <w:rPr>
          <w:sz w:val="28"/>
          <w:szCs w:val="28"/>
        </w:rPr>
        <w:instrText>@</w:instrText>
      </w:r>
      <w:r w:rsidRPr="00E95743">
        <w:rPr>
          <w:sz w:val="28"/>
          <w:szCs w:val="28"/>
          <w:lang w:val="en-US"/>
        </w:rPr>
        <w:instrText>mail</w:instrText>
      </w:r>
      <w:r w:rsidRPr="00E95743">
        <w:rPr>
          <w:sz w:val="28"/>
          <w:szCs w:val="28"/>
        </w:rPr>
        <w:instrText>.</w:instrText>
      </w:r>
      <w:r w:rsidRPr="00E95743">
        <w:rPr>
          <w:sz w:val="28"/>
          <w:szCs w:val="28"/>
          <w:lang w:val="en-US"/>
        </w:rPr>
        <w:instrText>ru</w:instrText>
      </w:r>
      <w:r w:rsidRPr="00E95743">
        <w:rPr>
          <w:sz w:val="28"/>
          <w:szCs w:val="28"/>
        </w:rPr>
        <w:instrText xml:space="preserve">" </w:instrText>
      </w:r>
      <w:r w:rsidRPr="00E95743">
        <w:rPr>
          <w:sz w:val="28"/>
          <w:szCs w:val="28"/>
          <w:lang w:val="en-US"/>
        </w:rPr>
        <w:fldChar w:fldCharType="separate"/>
      </w:r>
      <w:r w:rsidRPr="00E95743">
        <w:rPr>
          <w:rStyle w:val="a3"/>
          <w:color w:val="auto"/>
          <w:sz w:val="28"/>
          <w:szCs w:val="28"/>
          <w:lang w:val="en-US"/>
        </w:rPr>
        <w:t>cetrt</w:t>
      </w:r>
      <w:r w:rsidRPr="00E95743">
        <w:rPr>
          <w:rStyle w:val="a3"/>
          <w:color w:val="auto"/>
          <w:sz w:val="28"/>
          <w:szCs w:val="28"/>
        </w:rPr>
        <w:t>@</w:t>
      </w:r>
      <w:r w:rsidRPr="00E95743">
        <w:rPr>
          <w:rStyle w:val="a3"/>
          <w:color w:val="auto"/>
          <w:sz w:val="28"/>
          <w:szCs w:val="28"/>
          <w:lang w:val="en-US"/>
        </w:rPr>
        <w:t>mail</w:t>
      </w:r>
      <w:r w:rsidRPr="00E95743">
        <w:rPr>
          <w:rStyle w:val="a3"/>
          <w:color w:val="auto"/>
          <w:sz w:val="28"/>
          <w:szCs w:val="28"/>
        </w:rPr>
        <w:t>.</w:t>
      </w:r>
      <w:proofErr w:type="spellStart"/>
      <w:r w:rsidRPr="00E95743">
        <w:rPr>
          <w:rStyle w:val="a3"/>
          <w:color w:val="auto"/>
          <w:sz w:val="28"/>
          <w:szCs w:val="28"/>
          <w:lang w:val="en-US"/>
        </w:rPr>
        <w:t>ru</w:t>
      </w:r>
      <w:proofErr w:type="spellEnd"/>
      <w:r w:rsidRPr="00E95743">
        <w:rPr>
          <w:sz w:val="28"/>
          <w:szCs w:val="28"/>
          <w:lang w:val="en-US"/>
        </w:rPr>
        <w:fldChar w:fldCharType="end"/>
      </w:r>
      <w:r w:rsidRPr="00E95743">
        <w:rPr>
          <w:sz w:val="28"/>
          <w:szCs w:val="28"/>
        </w:rPr>
        <w:t xml:space="preserve">. 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 xml:space="preserve">2. Все логотипы, фотографии и другие иллюстрации должны иметь разрешение, позволяющее использовать их для печати (не менее 300 </w:t>
      </w:r>
      <w:r w:rsidRPr="00E95743">
        <w:rPr>
          <w:sz w:val="28"/>
          <w:szCs w:val="28"/>
          <w:lang w:val="en-US" w:eastAsia="en-US" w:bidi="en-US"/>
        </w:rPr>
        <w:t>dpi</w:t>
      </w:r>
      <w:r w:rsidRPr="00E95743">
        <w:rPr>
          <w:sz w:val="28"/>
          <w:szCs w:val="28"/>
          <w:lang w:eastAsia="en-US" w:bidi="en-US"/>
        </w:rPr>
        <w:t xml:space="preserve">) </w:t>
      </w:r>
      <w:r w:rsidRPr="00E95743">
        <w:rPr>
          <w:sz w:val="28"/>
          <w:szCs w:val="28"/>
          <w:lang w:bidi="ru-RU"/>
        </w:rPr>
        <w:t xml:space="preserve">в формате </w:t>
      </w:r>
      <w:r w:rsidRPr="00E95743">
        <w:rPr>
          <w:sz w:val="28"/>
          <w:szCs w:val="28"/>
          <w:lang w:val="en-US" w:eastAsia="en-US" w:bidi="en-US"/>
        </w:rPr>
        <w:t>JPG</w:t>
      </w:r>
      <w:r w:rsidRPr="00E95743">
        <w:rPr>
          <w:sz w:val="28"/>
          <w:szCs w:val="28"/>
          <w:lang w:eastAsia="en-US" w:bidi="en-US"/>
        </w:rPr>
        <w:t xml:space="preserve">. </w:t>
      </w:r>
      <w:r w:rsidRPr="00E95743">
        <w:rPr>
          <w:sz w:val="28"/>
          <w:szCs w:val="28"/>
          <w:lang w:bidi="ru-RU"/>
        </w:rPr>
        <w:t xml:space="preserve">При этом каждый отдельный документ (заявка, презентация и т.д.) оформляется единым файлом, а не разбивается на отдельные страницы </w:t>
      </w:r>
      <w:r w:rsidRPr="00E95743">
        <w:rPr>
          <w:i/>
          <w:iCs/>
          <w:sz w:val="28"/>
          <w:szCs w:val="28"/>
          <w:lang w:bidi="ru-RU"/>
        </w:rPr>
        <w:t>(Примечание: все страницы одного документа должны быть в одном файле).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3. Заявка подписывается должностным лицом организации (директором, заместителем директора или уполномоченным доверенностью лицом).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4. Паспорт, прилагаемый к заявке должен содержать: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4.1. Паспорт для номинации «Лучшая пресс-служба»: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аннотация – краткое описание деятельности и задач пресс-службы (отдела по связям с общественностью);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ФИО и должность руководителя пресс-службы компании (службы по связям с общественностью);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количество сотрудников пресс-службы (отдела по связям с общественностью);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направления работы пресс-службы (службы по связям с общественностью) по тематике энергосбережения и повышения энергетической эффективности;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краткое описание структуры и подходов к работе со СМИ (в том числе примеры пресс-туров, пресс-конференций и т.п.) и различными группами общества, заинтересованными в получении информации о деятельности компании.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Необходимо приложить: примеры наиболее интересных печатных, видео- и других материалов, демонстрирующих профессионализм пресс-службы (отдела по связям с общественностью) по тематике энергосбережения и повышения энергетической эффективности.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4.2. Паспорт для номинации «Лучшее корпоративное СМИ»: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наименование СМИ;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тип СМИ: печатное, электронное, телевизионное;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год создания СМИ;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тираж (для печатных СМИ) и регулярность выхода издания;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аннотация: краткое описание задач СМИ и на какую аудиторию направлено СМИ. Описать, в чем особенность издания, какие нестандартные походы используются в подготовке материалов и выпуске СМИ (если есть).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основные разделы, темы и рубрики;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 xml:space="preserve">авторский коллектив: описать, кто привлекается для подготовки </w:t>
      </w:r>
      <w:r w:rsidRPr="00E95743">
        <w:rPr>
          <w:sz w:val="28"/>
          <w:szCs w:val="28"/>
          <w:lang w:bidi="ru-RU"/>
        </w:rPr>
        <w:lastRenderedPageBreak/>
        <w:t>выпусков (сотрудники PR-службы/пресс-центра компании, сотрудники из других отделов, сторонние журналисты/компании);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 xml:space="preserve">изображения в формате </w:t>
      </w:r>
      <w:proofErr w:type="spellStart"/>
      <w:r w:rsidRPr="00E95743">
        <w:rPr>
          <w:sz w:val="28"/>
          <w:szCs w:val="28"/>
          <w:lang w:bidi="ru-RU"/>
        </w:rPr>
        <w:t>jpg</w:t>
      </w:r>
      <w:proofErr w:type="spellEnd"/>
      <w:r w:rsidRPr="00E95743">
        <w:rPr>
          <w:sz w:val="28"/>
          <w:szCs w:val="28"/>
          <w:lang w:bidi="ru-RU"/>
        </w:rPr>
        <w:t xml:space="preserve"> страницы СМИ на корпоративном сайте компании, а также страниц СМИ в социальных сетях (при наличии). Изображения (рисунки) размещаются внутри файла с паспортом работы.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Необходимо приложить: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 xml:space="preserve">для печатных и электронных СМИ – сканы не более пяти изданий за период 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 xml:space="preserve">с 1 января по 31 декабря года, предшествующего году проведения Конкурса, (в формате PDF) по тематике энергосбережения и повышения энергоэффективности; 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 xml:space="preserve">для телевизионных программ – ссылки на </w:t>
      </w:r>
      <w:proofErr w:type="spellStart"/>
      <w:r w:rsidRPr="00E95743">
        <w:rPr>
          <w:sz w:val="28"/>
          <w:szCs w:val="28"/>
          <w:lang w:bidi="ru-RU"/>
        </w:rPr>
        <w:t>Rutube</w:t>
      </w:r>
      <w:proofErr w:type="spellEnd"/>
      <w:r w:rsidRPr="00E95743">
        <w:rPr>
          <w:sz w:val="28"/>
          <w:szCs w:val="28"/>
          <w:lang w:bidi="ru-RU"/>
        </w:rPr>
        <w:t xml:space="preserve">, </w:t>
      </w:r>
      <w:proofErr w:type="spellStart"/>
      <w:r w:rsidRPr="00E95743">
        <w:rPr>
          <w:sz w:val="28"/>
          <w:szCs w:val="28"/>
          <w:lang w:bidi="ru-RU"/>
        </w:rPr>
        <w:t>YouTube</w:t>
      </w:r>
      <w:proofErr w:type="spellEnd"/>
      <w:r w:rsidRPr="00E95743">
        <w:rPr>
          <w:sz w:val="28"/>
          <w:szCs w:val="28"/>
          <w:lang w:bidi="ru-RU"/>
        </w:rPr>
        <w:t>.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4.3. Паспорт для номинации «Энергоресурсоэффективность и энергосбережение» для СМИ: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наименование СМИ;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тип СМИ;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регион распространения (вещания), тираж (для печатных СМИ) и основная аудитория СМИ;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количество материалов, опубликованных (вышедших в эфир) в СМИ в период с 1 января по 31 декабря года, предшествующего году проведения Конкурса, в рамках представляемых конкурсных материалов;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ключевые авторы статей (видеосюжетов) по теме конкурсных материалов;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дополнительная информация по критериям оценки номинации, указанным в приложении № 2 к Положению.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Необходимо приложить: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 xml:space="preserve">примеры информационных материалов, опубликованных (вышедших в эфир) в СМИ в период с 1 января по 31 декабря года, предшествующего году проведения Конкурса, (в формате PDF) по тематике энергосбережения и повышения энергоэффективности; 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для печатных материалов – сканы четырех-пяти публикаций в формате PDF;</w:t>
      </w:r>
    </w:p>
    <w:p w:rsidR="00E45D94" w:rsidRPr="00E95743" w:rsidRDefault="00E45D94" w:rsidP="00E45D94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 xml:space="preserve">для телевизионных сюжетов – ссылки на </w:t>
      </w:r>
      <w:proofErr w:type="spellStart"/>
      <w:r w:rsidRPr="00E95743">
        <w:rPr>
          <w:sz w:val="28"/>
          <w:szCs w:val="28"/>
          <w:lang w:bidi="ru-RU"/>
        </w:rPr>
        <w:t>Rutube</w:t>
      </w:r>
      <w:proofErr w:type="spellEnd"/>
      <w:r w:rsidRPr="00E95743">
        <w:rPr>
          <w:sz w:val="28"/>
          <w:szCs w:val="28"/>
          <w:lang w:bidi="ru-RU"/>
        </w:rPr>
        <w:t xml:space="preserve">, </w:t>
      </w:r>
      <w:proofErr w:type="spellStart"/>
      <w:r w:rsidRPr="00E95743">
        <w:rPr>
          <w:sz w:val="28"/>
          <w:szCs w:val="28"/>
          <w:lang w:bidi="ru-RU"/>
        </w:rPr>
        <w:t>YouTube</w:t>
      </w:r>
      <w:proofErr w:type="spellEnd"/>
      <w:r w:rsidRPr="00E95743">
        <w:rPr>
          <w:sz w:val="28"/>
          <w:szCs w:val="28"/>
          <w:lang w:bidi="ru-RU"/>
        </w:rPr>
        <w:t xml:space="preserve">, где размещены материалы, по которым члены конкурсной комиссии могут посмотреть видеосюжеты. </w:t>
      </w:r>
    </w:p>
    <w:p w:rsidR="00607D32" w:rsidRDefault="00607D32">
      <w:bookmarkStart w:id="0" w:name="_GoBack"/>
      <w:bookmarkEnd w:id="0"/>
    </w:p>
    <w:sectPr w:rsidR="0060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94"/>
    <w:rsid w:val="00607D32"/>
    <w:rsid w:val="00E4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E39CE-49A7-474F-91CB-B99DDDF2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5D94"/>
    <w:rPr>
      <w:color w:val="00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Леонова</dc:creator>
  <cp:keywords/>
  <dc:description/>
  <cp:lastModifiedBy>Татьяна В. Леонова</cp:lastModifiedBy>
  <cp:revision>1</cp:revision>
  <dcterms:created xsi:type="dcterms:W3CDTF">2024-03-16T07:59:00Z</dcterms:created>
  <dcterms:modified xsi:type="dcterms:W3CDTF">2024-03-16T08:00:00Z</dcterms:modified>
</cp:coreProperties>
</file>